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jc w:val="center"/>
        <w:tblW w:w="1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322"/>
        <w:gridCol w:w="685"/>
        <w:gridCol w:w="1003"/>
        <w:gridCol w:w="685"/>
        <w:gridCol w:w="1521"/>
        <w:gridCol w:w="1273"/>
        <w:gridCol w:w="1458"/>
        <w:gridCol w:w="1050"/>
        <w:gridCol w:w="1380"/>
        <w:gridCol w:w="1620"/>
        <w:gridCol w:w="1782"/>
      </w:tblGrid>
      <w:tr>
        <w:trPr>
          <w:trHeight w:val="555"/>
        </w:trPr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黑体" w:eastAsia="黑体"/>
                <w:kern w:val="0"/>
                <w:sz w:val="32"/>
              </w:rPr>
            </w:pPr>
            <w:r>
              <w:rPr>
                <w:rFonts w:ascii="黑体" w:eastAsia="黑体" w:hint="eastAsia"/>
                <w:kern w:val="0"/>
                <w:sz w:val="32"/>
              </w:rPr>
              <w:t>附件1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rPr>
          <w:trHeight w:val="555"/>
        </w:trPr>
        <w:tc>
          <w:tcPr>
            <w:tcW w:w="1450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center"/>
              <w:rPr>
                <w:rFonts w:ascii="方正小标宋_GBK" w:eastAsia="方正小标宋_GBK"/>
                <w:kern w:val="0"/>
                <w:sz w:val="32"/>
              </w:rPr>
            </w:pPr>
            <w:r>
              <w:rPr>
                <w:rFonts w:ascii="方正小标宋_GBK" w:eastAsia="方正小标宋_GBK" w:hint="eastAsia"/>
                <w:kern w:val="0"/>
                <w:sz w:val="32"/>
              </w:rPr>
              <w:t>20</w:t>
            </w:r>
            <w:r>
              <w:rPr>
                <w:rFonts w:ascii="方正小标宋_GBK" w:eastAsia="方正小标宋_GBK"/>
                <w:kern w:val="0"/>
                <w:sz w:val="32"/>
              </w:rPr>
              <w:t>20</w:t>
            </w:r>
            <w:r>
              <w:rPr>
                <w:rFonts w:ascii="方正小标宋_GBK" w:eastAsia="方正小标宋_GBK" w:hint="eastAsia"/>
                <w:kern w:val="0"/>
                <w:sz w:val="32"/>
              </w:rPr>
              <w:t>年拟培育入规企业信息情况汇总表</w:t>
            </w:r>
            <w:r>
              <w:rPr>
                <w:rFonts w:ascii="方正小标宋_GBK" w:eastAsia="方正小标宋_GBK"/>
                <w:kern w:val="0"/>
                <w:sz w:val="32"/>
              </w:rPr>
              <w:t> </w:t>
            </w:r>
          </w:p>
        </w:tc>
      </w:tr>
      <w:tr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序号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企业名称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地址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联系人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电话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center"/>
              <w:rPr>
                <w:rFonts w:ascii="宋体" w:hint="eastAsia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201</w:t>
            </w:r>
            <w:r>
              <w:rPr>
                <w:rFonts w:ascii="宋体"/>
                <w:kern w:val="0"/>
                <w:sz w:val="20"/>
              </w:rPr>
              <w:t>9</w:t>
            </w:r>
            <w:r>
              <w:rPr>
                <w:rFonts w:ascii="宋体" w:hint="eastAsia"/>
                <w:kern w:val="0"/>
                <w:sz w:val="20"/>
              </w:rPr>
              <w:t>年</w:t>
            </w:r>
          </w:p>
          <w:p>
            <w:pPr>
              <w:pStyle w:val="18"/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工业产值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center"/>
              <w:rPr>
                <w:rFonts w:ascii="宋体" w:hint="eastAsia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20</w:t>
            </w:r>
            <w:r>
              <w:rPr>
                <w:rFonts w:ascii="宋体"/>
                <w:kern w:val="0"/>
                <w:sz w:val="20"/>
              </w:rPr>
              <w:t>20</w:t>
            </w:r>
            <w:r>
              <w:rPr>
                <w:rFonts w:ascii="宋体" w:hint="eastAsia"/>
                <w:kern w:val="0"/>
                <w:sz w:val="20"/>
              </w:rPr>
              <w:t>年</w:t>
            </w:r>
          </w:p>
          <w:p>
            <w:pPr>
              <w:pStyle w:val="18"/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工业产值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center"/>
              <w:rPr>
                <w:rFonts w:ascii="宋体" w:hint="eastAsia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201</w:t>
            </w:r>
            <w:r>
              <w:rPr>
                <w:rFonts w:ascii="宋体"/>
                <w:kern w:val="0"/>
                <w:sz w:val="20"/>
              </w:rPr>
              <w:t>9</w:t>
            </w:r>
            <w:r>
              <w:rPr>
                <w:rFonts w:ascii="宋体" w:hint="eastAsia"/>
                <w:kern w:val="0"/>
                <w:sz w:val="20"/>
              </w:rPr>
              <w:t>年</w:t>
            </w:r>
          </w:p>
          <w:p>
            <w:pPr>
              <w:pStyle w:val="18"/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主营业务收入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center"/>
              <w:rPr>
                <w:rFonts w:ascii="宋体" w:hint="eastAsia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20</w:t>
            </w:r>
            <w:r>
              <w:rPr>
                <w:rFonts w:ascii="宋体"/>
                <w:kern w:val="0"/>
                <w:sz w:val="20"/>
              </w:rPr>
              <w:t>20</w:t>
            </w:r>
            <w:r>
              <w:rPr>
                <w:rFonts w:ascii="宋体" w:hint="eastAsia"/>
                <w:kern w:val="0"/>
                <w:sz w:val="20"/>
              </w:rPr>
              <w:t>年</w:t>
            </w:r>
          </w:p>
          <w:p>
            <w:pPr>
              <w:pStyle w:val="18"/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主营业务收入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入规中存在的主要困难和原因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ind w:left="0" w:right="0" w:firstLine="0"/>
              <w:jc w:val="center"/>
              <w:rPr>
                <w:rFonts w:ascii="宋体" w:hint="eastAsia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需要省级</w:t>
            </w:r>
            <w:r>
              <w:rPr>
                <w:rFonts w:ascii="宋体"/>
                <w:kern w:val="0"/>
                <w:sz w:val="20"/>
              </w:rPr>
              <w:t>或属地政府层面</w:t>
            </w:r>
          </w:p>
          <w:p>
            <w:pPr>
              <w:pStyle w:val="18"/>
              <w:widowControl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协调解决问题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/>
                <w:kern w:val="0"/>
                <w:sz w:val="20"/>
              </w:rPr>
              <w:t>需要政府</w:t>
            </w:r>
            <w:r>
              <w:rPr>
                <w:rFonts w:ascii="宋体" w:hint="eastAsia"/>
                <w:kern w:val="0"/>
                <w:sz w:val="20"/>
              </w:rPr>
              <w:t>采取主要对策和措施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8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405"/>
        </w:trPr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黑体" w:eastAsia="黑体"/>
                <w:kern w:val="0"/>
                <w:sz w:val="32"/>
              </w:rPr>
            </w:pPr>
            <w:r>
              <w:rPr>
                <w:rFonts w:ascii="黑体" w:eastAsia="黑体" w:hint="eastAsia"/>
                <w:kern w:val="0"/>
                <w:sz w:val="32"/>
              </w:rPr>
              <w:t>附件2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rPr>
          <w:trHeight w:val="390"/>
        </w:trPr>
        <w:tc>
          <w:tcPr>
            <w:tcW w:w="1450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center"/>
              <w:rPr>
                <w:rFonts w:ascii="方正小标宋_GBK" w:eastAsia="方正小标宋_GBK"/>
                <w:kern w:val="0"/>
                <w:sz w:val="32"/>
              </w:rPr>
            </w:pPr>
            <w:bookmarkStart w:id="0" w:name="_GoBack"/>
            <w:r>
              <w:rPr>
                <w:rFonts w:ascii="方正小标宋_GBK" w:eastAsia="方正小标宋_GBK" w:hint="eastAsia"/>
                <w:kern w:val="0"/>
                <w:sz w:val="32"/>
              </w:rPr>
              <w:t>20</w:t>
            </w:r>
            <w:r>
              <w:rPr>
                <w:rFonts w:ascii="方正小标宋_GBK" w:eastAsia="方正小标宋_GBK"/>
                <w:kern w:val="0"/>
                <w:sz w:val="32"/>
              </w:rPr>
              <w:t>19</w:t>
            </w:r>
            <w:r>
              <w:rPr>
                <w:rFonts w:ascii="方正小标宋_GBK" w:eastAsia="方正小标宋_GBK" w:hint="eastAsia"/>
                <w:kern w:val="0"/>
                <w:sz w:val="32"/>
              </w:rPr>
              <w:t>年部分退规企业重新入规信息情况汇总表</w:t>
            </w:r>
            <w:r>
              <w:rPr>
                <w:rFonts w:ascii="方正小标宋_GBK" w:eastAsia="方正小标宋_GBK"/>
                <w:kern w:val="0"/>
                <w:sz w:val="32"/>
              </w:rPr>
              <w:t> </w:t>
            </w:r>
            <w:bookmarkEnd w:id="0"/>
          </w:p>
        </w:tc>
      </w:tr>
      <w:tr>
        <w:trPr>
          <w:trHeight w:val="7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ind w:left="0" w:right="0" w:firstLine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序号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ind w:left="0" w:right="0" w:firstLine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企业名称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ind w:left="0" w:right="0" w:firstLine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地址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ind w:left="0" w:right="0" w:firstLine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联系人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ind w:left="0" w:right="0" w:firstLine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电话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ind w:left="0" w:right="0" w:firstLine="0"/>
              <w:jc w:val="center"/>
              <w:rPr>
                <w:rFonts w:ascii="宋体" w:hint="eastAsia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201</w:t>
            </w:r>
            <w:r>
              <w:rPr>
                <w:rFonts w:ascii="宋体"/>
                <w:kern w:val="0"/>
                <w:sz w:val="20"/>
              </w:rPr>
              <w:t>9</w:t>
            </w:r>
            <w:r>
              <w:rPr>
                <w:rFonts w:ascii="宋体" w:hint="eastAsia"/>
                <w:kern w:val="0"/>
                <w:sz w:val="20"/>
              </w:rPr>
              <w:t>年</w:t>
            </w:r>
          </w:p>
          <w:p>
            <w:pPr>
              <w:pStyle w:val="19"/>
              <w:widowControl/>
              <w:ind w:left="0" w:right="0" w:firstLine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工业产值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ind w:left="0" w:right="0" w:firstLine="0"/>
              <w:jc w:val="center"/>
              <w:rPr>
                <w:rFonts w:ascii="宋体" w:hint="eastAsia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20</w:t>
            </w:r>
            <w:r>
              <w:rPr>
                <w:rFonts w:ascii="宋体"/>
                <w:kern w:val="0"/>
                <w:sz w:val="20"/>
              </w:rPr>
              <w:t>20</w:t>
            </w:r>
            <w:r>
              <w:rPr>
                <w:rFonts w:ascii="宋体" w:hint="eastAsia"/>
                <w:kern w:val="0"/>
                <w:sz w:val="20"/>
              </w:rPr>
              <w:t>年</w:t>
            </w:r>
          </w:p>
          <w:p>
            <w:pPr>
              <w:pStyle w:val="19"/>
              <w:widowControl/>
              <w:ind w:left="0" w:right="0" w:firstLine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工业产值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ind w:left="0" w:right="0" w:firstLine="0"/>
              <w:jc w:val="center"/>
              <w:rPr>
                <w:rFonts w:ascii="宋体" w:hint="eastAsia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201</w:t>
            </w:r>
            <w:r>
              <w:rPr>
                <w:rFonts w:ascii="宋体"/>
                <w:kern w:val="0"/>
                <w:sz w:val="20"/>
              </w:rPr>
              <w:t>9</w:t>
            </w:r>
            <w:r>
              <w:rPr>
                <w:rFonts w:ascii="宋体" w:hint="eastAsia"/>
                <w:kern w:val="0"/>
                <w:sz w:val="20"/>
              </w:rPr>
              <w:t>年</w:t>
            </w:r>
          </w:p>
          <w:p>
            <w:pPr>
              <w:pStyle w:val="19"/>
              <w:widowControl/>
              <w:ind w:left="0" w:right="0" w:firstLine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主营业务收入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ind w:left="0" w:right="0" w:firstLine="0"/>
              <w:jc w:val="center"/>
              <w:rPr>
                <w:rFonts w:ascii="宋体" w:hint="eastAsia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20</w:t>
            </w:r>
            <w:r>
              <w:rPr>
                <w:rFonts w:ascii="宋体"/>
                <w:kern w:val="0"/>
                <w:sz w:val="20"/>
              </w:rPr>
              <w:t>20</w:t>
            </w:r>
            <w:r>
              <w:rPr>
                <w:rFonts w:ascii="宋体" w:hint="eastAsia"/>
                <w:kern w:val="0"/>
                <w:sz w:val="20"/>
              </w:rPr>
              <w:t>年</w:t>
            </w:r>
          </w:p>
          <w:p>
            <w:pPr>
              <w:pStyle w:val="19"/>
              <w:widowControl/>
              <w:ind w:left="0" w:right="0" w:firstLine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主营业务收入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ind w:left="0" w:right="0" w:firstLine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入规中存在的主要困难和原因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ind w:left="0" w:right="0" w:firstLine="0"/>
              <w:jc w:val="center"/>
              <w:rPr>
                <w:rFonts w:ascii="宋体" w:hint="eastAsia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需要省级</w:t>
            </w:r>
            <w:r>
              <w:rPr>
                <w:rFonts w:ascii="宋体"/>
                <w:kern w:val="0"/>
                <w:sz w:val="20"/>
              </w:rPr>
              <w:t>或属地政府层面</w:t>
            </w:r>
          </w:p>
          <w:p>
            <w:pPr>
              <w:pStyle w:val="19"/>
              <w:widowControl/>
              <w:ind w:left="0" w:firstLine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协调解决问题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ind w:left="0" w:right="0" w:firstLine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/>
                <w:kern w:val="0"/>
                <w:sz w:val="20"/>
              </w:rPr>
              <w:t>需要政府</w:t>
            </w:r>
            <w:r>
              <w:rPr>
                <w:rFonts w:ascii="宋体" w:hint="eastAsia"/>
                <w:kern w:val="0"/>
                <w:sz w:val="20"/>
              </w:rPr>
              <w:t>采取主要对策和措施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  <w:tr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eastAsia="仿宋_GB2312" w:hint="eastAsia"/>
          <w:spacing w:val="-6"/>
          <w:kern w:val="2"/>
          <w:sz w:val="32"/>
          <w:lang w:val="en-US" w:eastAsia="zh-CN"/>
        </w:rPr>
        <w:sectPr>
          <w:pgSz w:w="16838" w:h="11906" w:orient="landscape"/>
          <w:pgMar w:top="1587" w:right="2097" w:bottom="1474" w:left="1984" w:header="851" w:footer="1531" w:gutter="0"/>
          <w:pgNumType/>
          <w:titlePg/>
          <w:docGrid w:type="linesAndChars" w:linePitch="579" w:charSpace="1225"/>
        </w:sectPr>
      </w:pPr>
    </w:p>
    <w:p/>
    <w:sectPr>
      <w:footerReference w:type="default" r:id="rId2"/>
      <w:footerReference w:type="even" r:id="rId3"/>
      <w:pgSz w:w="11907" w:h="16840"/>
      <w:pgMar w:top="2098" w:right="1361" w:bottom="1985" w:left="1531" w:header="851" w:footer="1418" w:gutter="0"/>
      <w:pgNumType/>
      <w:docGrid w:type="lines" w:linePitch="435" w:charSpace="-245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tabs>
        <w:tab w:val="center" w:pos="4153"/>
        <w:tab w:val="right" w:pos="8307"/>
      </w:tabs>
      <w:spacing w:line="200" w:lineRule="exact"/>
      <w:ind w:rightChars="100" w:right="326"/>
      <w:jc w:val="right"/>
      <w:rPr>
        <w:rFonts w:ascii="宋体" w:eastAsia="宋体"/>
        <w:sz w:val="28"/>
        <w:szCs w:val="28"/>
      </w:rPr>
    </w:pPr>
    <w:r>
      <w:rPr>
        <w:sz w:val="28"/>
      </w:rPr>
      <w:tab/>
    </w:r>
  </w:p>
  <w:p>
    <w:pPr>
      <w:pStyle w:val="17"/>
      <w:tabs>
        <w:tab w:val="center" w:pos="4153"/>
        <w:tab w:val="right" w:pos="8307"/>
      </w:tabs>
      <w:wordWrap w:val="0"/>
      <w:spacing w:line="240" w:lineRule="auto"/>
      <w:ind w:rightChars="100" w:right="326"/>
      <w:jc w:val="right"/>
      <w:rPr>
        <w:rFonts w:ascii="宋体" w:eastAsia="宋体" w:hint="eastAsia"/>
        <w:sz w:val="28"/>
      </w:rPr>
    </w:pPr>
    <w:r>
      <w:rPr>
        <w:rFonts w:ascii="宋体" w:eastAsia="宋体" w:hint="eastAsia"/>
        <w:sz w:val="28"/>
        <w:szCs w:val="28"/>
      </w:rPr>
      <w:t>-</w:t>
    </w:r>
    <w:r>
      <w:rPr>
        <w:rFonts w:ascii="宋体" w:eastAsia="宋体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</w:rPr>
      <w:t>1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t>-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tabs>
        <w:tab w:val="center" w:pos="4153"/>
        <w:tab w:val="right" w:pos="8307"/>
      </w:tabs>
      <w:spacing w:line="200" w:lineRule="exact"/>
      <w:ind w:leftChars="100" w:left="326"/>
      <w:rPr>
        <w:rFonts w:ascii="宋体" w:eastAsia="宋体"/>
        <w:sz w:val="28"/>
        <w:szCs w:val="28"/>
      </w:rPr>
    </w:pPr>
  </w:p>
  <w:p>
    <w:pPr>
      <w:pStyle w:val="17"/>
      <w:tabs>
        <w:tab w:val="center" w:pos="4153"/>
        <w:tab w:val="right" w:pos="8307"/>
      </w:tabs>
      <w:spacing w:line="240" w:lineRule="auto"/>
      <w:ind w:leftChars="100" w:left="326"/>
      <w:rPr>
        <w:rFonts w:ascii="宋体" w:eastAsia="宋体" w:hint="eastAsia"/>
        <w:sz w:val="28"/>
      </w:rPr>
    </w:pPr>
    <w:r>
      <w:rPr>
        <w:rFonts w:ascii="宋体" w:eastAsia="宋体" w:hint="eastAsia"/>
        <w:sz w:val="28"/>
        <w:szCs w:val="28"/>
      </w:rPr>
      <w:t>-</w:t>
    </w:r>
    <w:r>
      <w:rPr>
        <w:rFonts w:ascii="宋体" w:eastAsia="宋体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</w:rPr>
      <w:t>2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t>-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2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tLeast"/>
      <w:jc w:val="both"/>
    </w:pPr>
    <w:rPr>
      <w:rFonts w:ascii="Times New Roman" w:eastAsia="仿宋_GB2312" w:cs="Times New Roman" w:hAnsi="Times New Roman"/>
      <w:spacing w:val="-6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5"/>
    <w:basedOn w:val="0"/>
    <w:autoRedefine/>
    <w:next w:val="0"/>
    <w:pPr>
      <w:ind w:left="1680"/>
    </w:pPr>
  </w:style>
  <w:style w:type="paragraph" w:styleId="16">
    <w:name w:val="index 6"/>
    <w:basedOn w:val="0"/>
    <w:autoRedefine/>
    <w:next w:val="0"/>
    <w:pPr>
      <w:ind w:left="2100"/>
    </w:pPr>
  </w:style>
  <w:style w:type="paragraph" w:styleId="17">
    <w:name w:val="footer"/>
    <w:pPr>
      <w:widowControl w:val="0"/>
      <w:tabs>
        <w:tab w:val="center" w:pos="4153"/>
        <w:tab w:val="right" w:pos="8307"/>
      </w:tabs>
      <w:snapToGrid w:val="0"/>
      <w:spacing w:line="240" w:lineRule="atLeast"/>
      <w:jc w:val="left"/>
    </w:pPr>
    <w:rPr>
      <w:rFonts w:ascii="Times New Roman" w:eastAsia="仿宋_GB2312" w:cs="Times New Roman" w:hAnsi="Times New Roman"/>
      <w:spacing w:val="-6"/>
      <w:kern w:val="2"/>
      <w:sz w:val="18"/>
      <w:lang w:val="en-US" w:eastAsia="zh-CN" w:bidi="ar-SA"/>
    </w:rPr>
  </w:style>
  <w:style w:type="paragraph" w:customStyle="1" w:styleId="18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lang w:val="en-US" w:eastAsia="zh-CN" w:bidi="ar-SA"/>
    </w:rPr>
  </w:style>
  <w:style w:type="paragraph" w:customStyle="1" w:styleId="19">
    <w:name w:val="Normal New"/>
    <w:next w:val="16"/>
    <w:pPr>
      <w:widowControl w:val="0"/>
      <w:jc w:val="both"/>
    </w:pPr>
    <w:rPr>
      <w:rFonts w:ascii="Calibri" w:eastAsia="宋体" w:cs="Times New Roman" w:hAnsi="Calibr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</Application>
  <Pages>1</Pages>
  <Words>19</Words>
  <Characters>22</Characters>
  <Lines>1</Lines>
  <Paragraphs>0</Paragraphs>
  <CharactersWithSpaces>23</CharactersWithSpaces>
  <Company>P R 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User</dc:creator>
  <cp:lastModifiedBy>Windows User</cp:lastModifiedBy>
  <cp:revision>1</cp:revision>
  <dcterms:created xsi:type="dcterms:W3CDTF">2020-02-24T06:58:11Z</dcterms:created>
  <dcterms:modified xsi:type="dcterms:W3CDTF">2020-02-25T01:34:12Z</dcterms:modified>
</cp:coreProperties>
</file>