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86" w:tblpY="1863"/>
        <w:tblOverlap w:val="never"/>
        <w:tblW w:w="140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797"/>
        <w:gridCol w:w="1562"/>
        <w:gridCol w:w="1432"/>
        <w:gridCol w:w="1172"/>
        <w:gridCol w:w="521"/>
        <w:gridCol w:w="651"/>
        <w:gridCol w:w="911"/>
        <w:gridCol w:w="911"/>
        <w:gridCol w:w="1172"/>
        <w:gridCol w:w="1172"/>
        <w:gridCol w:w="11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8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36"/>
                <w:szCs w:val="36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36"/>
                <w:szCs w:val="36"/>
              </w:rPr>
              <w:t>“吉林省工信厅与浙江大学联合培养企业家开班仪式暨转型升级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6"/>
                <w:szCs w:val="36"/>
                <w:lang w:val="en-US" w:eastAsia="zh-CN"/>
              </w:rPr>
              <w:t>--</w:t>
            </w:r>
            <w:r>
              <w:rPr>
                <w:rFonts w:hint="eastAsia" w:ascii="华文中宋" w:hAnsi="华文中宋" w:eastAsia="华文中宋"/>
                <w:sz w:val="36"/>
                <w:szCs w:val="36"/>
              </w:rPr>
              <w:t>拥抱新时代主题论坛”</w:t>
            </w:r>
            <w:r>
              <w:rPr>
                <w:rFonts w:hint="eastAsia" w:ascii="华文中宋" w:hAnsi="华文中宋" w:eastAsia="华文中宋"/>
                <w:sz w:val="36"/>
                <w:szCs w:val="36"/>
                <w:lang w:eastAsia="zh-CN"/>
              </w:rPr>
              <w:t>参会人员报名</w:t>
            </w:r>
            <w:r>
              <w:rPr>
                <w:rFonts w:hint="eastAsia" w:ascii="华文中宋" w:hAnsi="华文中宋" w:eastAsia="华文中宋"/>
                <w:sz w:val="36"/>
                <w:szCs w:val="36"/>
              </w:rPr>
              <w:t>表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填表单位：×××区×××局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填报人：×××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公司名称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公司所属行业及主要产品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上年度主营业务收入（万元）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学员姓名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固话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F29D0"/>
    <w:rsid w:val="12B24F6C"/>
    <w:rsid w:val="171349DE"/>
    <w:rsid w:val="1AA57FB1"/>
    <w:rsid w:val="1BFB6EA0"/>
    <w:rsid w:val="2CA50F06"/>
    <w:rsid w:val="34F625AF"/>
    <w:rsid w:val="522F29D0"/>
    <w:rsid w:val="550F13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2018-04-09T07:55:00Z</dcterms:created>
  <dc:creator>yanning</dc:creator>
  <cp:lastModifiedBy>yanning</cp:lastModifiedBy>
  <cp:lastPrinted>2018-04-11T02:22:39Z</cp:lastPrinted>
  <dcterms:modified xsi:type="dcterms:W3CDTF">2018-04-11T02:47:39Z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