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spacing w:val="-6"/>
          <w:kern w:val="2"/>
          <w:sz w:val="32"/>
          <w:lang w:val="en-US" w:eastAsia="zh-CN"/>
        </w:rPr>
      </w:pPr>
      <w:r>
        <w:rPr>
          <w:rFonts w:hint="eastAsia" w:ascii="黑体" w:hAnsi="黑体" w:eastAsia="黑体"/>
          <w:spacing w:val="-6"/>
          <w:kern w:val="2"/>
          <w:sz w:val="32"/>
          <w:lang w:val="en-US" w:eastAsia="zh-CN"/>
        </w:rPr>
        <w:t>附件2</w:t>
      </w:r>
    </w:p>
    <w:p>
      <w:pPr>
        <w:ind w:firstLine="616" w:firstLineChars="200"/>
        <w:rPr>
          <w:rFonts w:hint="eastAsia" w:ascii="仿宋_GB2312" w:hAnsi="仿宋_GB2312" w:eastAsia="仿宋_GB2312"/>
          <w:spacing w:val="-6"/>
          <w:kern w:val="2"/>
          <w:sz w:val="32"/>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textAlignment w:val="auto"/>
        <w:outlineLvl w:val="9"/>
        <w:rPr>
          <w:rFonts w:hint="eastAsia" w:ascii="方正小标宋_GBK" w:hAnsi="方正小标宋_GBK" w:eastAsia="方正小标宋_GBK"/>
          <w:spacing w:val="-6"/>
          <w:kern w:val="2"/>
          <w:sz w:val="44"/>
          <w:lang w:val="en-US" w:eastAsia="zh-CN"/>
        </w:rPr>
      </w:pPr>
      <w:r>
        <w:rPr>
          <w:rFonts w:hint="eastAsia" w:ascii="方正小标宋_GBK" w:hAnsi="方正小标宋_GBK" w:eastAsia="方正小标宋_GBK"/>
          <w:spacing w:val="-6"/>
          <w:kern w:val="2"/>
          <w:sz w:val="44"/>
          <w:lang w:val="en-US" w:eastAsia="zh-CN"/>
        </w:rPr>
        <w:t>省工信厅干部作风大整顿活动学习目录</w:t>
      </w:r>
    </w:p>
    <w:p>
      <w:pPr>
        <w:ind w:firstLine="616" w:firstLineChars="200"/>
        <w:rPr>
          <w:rFonts w:hint="eastAsia" w:ascii="仿宋_GB2312" w:hAnsi="仿宋_GB2312" w:eastAsia="仿宋_GB2312"/>
          <w:spacing w:val="-6"/>
          <w:kern w:val="2"/>
          <w:sz w:val="32"/>
          <w:lang w:val="en-US" w:eastAsia="zh-CN"/>
        </w:rPr>
      </w:pPr>
    </w:p>
    <w:p>
      <w:pPr>
        <w:ind w:firstLine="616" w:firstLineChars="200"/>
        <w:rPr>
          <w:rFonts w:hint="eastAsia" w:ascii="黑体" w:hAnsi="黑体" w:eastAsia="黑体"/>
          <w:spacing w:val="-6"/>
          <w:kern w:val="2"/>
          <w:sz w:val="32"/>
          <w:lang w:val="en-US" w:eastAsia="zh-CN"/>
        </w:rPr>
      </w:pPr>
      <w:r>
        <w:rPr>
          <w:rFonts w:hint="eastAsia" w:ascii="黑体" w:hAnsi="黑体" w:eastAsia="黑体"/>
          <w:spacing w:val="-6"/>
          <w:kern w:val="2"/>
          <w:sz w:val="32"/>
          <w:lang w:val="en-US" w:eastAsia="zh-CN"/>
        </w:rPr>
        <w:t>一、党中央对长春长生公司问题疫苗案件有关精神和省委相关部署要求</w:t>
      </w:r>
    </w:p>
    <w:p>
      <w:pPr>
        <w:ind w:firstLine="616" w:firstLineChars="200"/>
        <w:rPr>
          <w:rFonts w:hint="eastAsia" w:ascii="仿宋_GB2312" w:hAnsi="仿宋_GB2312" w:eastAsia="仿宋_GB2312"/>
          <w:spacing w:val="-6"/>
          <w:kern w:val="2"/>
          <w:sz w:val="32"/>
          <w:lang w:val="en-US" w:eastAsia="zh-CN"/>
        </w:rPr>
      </w:pPr>
      <w:r>
        <w:rPr>
          <w:rFonts w:hint="eastAsia" w:ascii="仿宋_GB2312" w:hAnsi="仿宋_GB2312" w:eastAsia="仿宋_GB2312"/>
          <w:spacing w:val="-6"/>
          <w:kern w:val="2"/>
          <w:sz w:val="32"/>
          <w:lang w:val="en-US" w:eastAsia="zh-CN"/>
        </w:rPr>
        <w:t>1. 习近平总书记关于公共安全的系列重要论述；</w:t>
      </w:r>
    </w:p>
    <w:p>
      <w:pPr>
        <w:ind w:firstLine="616" w:firstLineChars="200"/>
        <w:rPr>
          <w:rFonts w:hint="eastAsia" w:ascii="仿宋_GB2312" w:hAnsi="仿宋_GB2312" w:eastAsia="仿宋_GB2312"/>
          <w:spacing w:val="-6"/>
          <w:kern w:val="2"/>
          <w:sz w:val="32"/>
          <w:lang w:val="en-US" w:eastAsia="zh-CN"/>
        </w:rPr>
      </w:pPr>
      <w:r>
        <w:rPr>
          <w:rFonts w:hint="eastAsia" w:ascii="仿宋_GB2312" w:hAnsi="仿宋_GB2312" w:eastAsia="仿宋_GB2312"/>
          <w:spacing w:val="-6"/>
          <w:kern w:val="2"/>
          <w:sz w:val="32"/>
          <w:lang w:val="en-US" w:eastAsia="zh-CN"/>
        </w:rPr>
        <w:t>2. 习近平总书记关于食品药品安全监管“四个最严”要求；</w:t>
      </w:r>
    </w:p>
    <w:p>
      <w:pPr>
        <w:ind w:firstLine="616" w:firstLineChars="200"/>
        <w:rPr>
          <w:rFonts w:hint="eastAsia" w:ascii="仿宋_GB2312" w:hAnsi="仿宋_GB2312" w:eastAsia="仿宋_GB2312"/>
          <w:spacing w:val="-6"/>
          <w:kern w:val="2"/>
          <w:sz w:val="32"/>
          <w:lang w:val="en-US" w:eastAsia="zh-CN"/>
        </w:rPr>
      </w:pPr>
      <w:r>
        <w:rPr>
          <w:rFonts w:hint="eastAsia" w:ascii="仿宋_GB2312" w:hAnsi="仿宋_GB2312" w:eastAsia="仿宋_GB2312"/>
          <w:spacing w:val="-6"/>
          <w:kern w:val="2"/>
          <w:sz w:val="32"/>
          <w:lang w:val="en-US" w:eastAsia="zh-CN"/>
        </w:rPr>
        <w:t>3. 习近平总书记关于对长春长生公司问题疫苗案件的重要指示和在中央政治局常委会议上的重要讲话精神；</w:t>
      </w:r>
    </w:p>
    <w:p>
      <w:pPr>
        <w:ind w:firstLine="616" w:firstLineChars="200"/>
        <w:rPr>
          <w:rFonts w:hint="eastAsia" w:ascii="仿宋_GB2312" w:hAnsi="仿宋_GB2312" w:eastAsia="仿宋_GB2312"/>
          <w:spacing w:val="-6"/>
          <w:kern w:val="2"/>
          <w:sz w:val="32"/>
          <w:lang w:val="en-US" w:eastAsia="zh-CN"/>
        </w:rPr>
      </w:pPr>
      <w:r>
        <w:rPr>
          <w:rFonts w:hint="eastAsia" w:ascii="仿宋_GB2312" w:hAnsi="仿宋_GB2312" w:eastAsia="仿宋_GB2312"/>
          <w:spacing w:val="-6"/>
          <w:kern w:val="2"/>
          <w:sz w:val="32"/>
          <w:lang w:val="en-US" w:eastAsia="zh-CN"/>
        </w:rPr>
        <w:t>4. 党中央对长春长生公司问题疫苗案件的处理决定和省委相关部署要求；</w:t>
      </w:r>
    </w:p>
    <w:p>
      <w:pPr>
        <w:ind w:firstLine="616" w:firstLineChars="200"/>
        <w:rPr>
          <w:rFonts w:hint="eastAsia" w:ascii="仿宋_GB2312" w:hAnsi="仿宋_GB2312" w:eastAsia="仿宋_GB2312"/>
          <w:spacing w:val="-6"/>
          <w:kern w:val="2"/>
          <w:sz w:val="32"/>
          <w:lang w:val="en-US" w:eastAsia="zh-CN"/>
        </w:rPr>
      </w:pPr>
      <w:r>
        <w:rPr>
          <w:rFonts w:hint="eastAsia" w:ascii="仿宋_GB2312" w:hAnsi="仿宋_GB2312" w:eastAsia="仿宋_GB2312"/>
          <w:spacing w:val="-6"/>
          <w:kern w:val="2"/>
          <w:sz w:val="32"/>
          <w:lang w:val="en-US" w:eastAsia="zh-CN"/>
        </w:rPr>
        <w:t>5. 《关于进一步激励广大干部新时代新担当新作为的意见》（中办发〔2018〕29号）和《关于进一步激励全省广大干部新时代新担当新作为的实施意见》（吉办发〔2018〕20号）；</w:t>
      </w:r>
    </w:p>
    <w:p>
      <w:pPr>
        <w:ind w:firstLine="616" w:firstLineChars="200"/>
        <w:rPr>
          <w:rFonts w:hint="eastAsia" w:ascii="仿宋_GB2312" w:hAnsi="仿宋_GB2312" w:eastAsia="仿宋_GB2312"/>
          <w:spacing w:val="-6"/>
          <w:kern w:val="2"/>
          <w:sz w:val="32"/>
          <w:lang w:val="en-US" w:eastAsia="zh-CN"/>
        </w:rPr>
      </w:pPr>
      <w:r>
        <w:rPr>
          <w:rFonts w:hint="eastAsia" w:ascii="仿宋_GB2312" w:hAnsi="仿宋_GB2312" w:eastAsia="仿宋_GB2312"/>
          <w:spacing w:val="-6"/>
          <w:kern w:val="2"/>
          <w:sz w:val="32"/>
          <w:lang w:val="en-US" w:eastAsia="zh-CN"/>
        </w:rPr>
        <w:t>6. 巴音朝鲁同志在全省领导干部作风大整顿活动动员部署会上的讲话；</w:t>
      </w:r>
    </w:p>
    <w:p>
      <w:pPr>
        <w:ind w:firstLine="616" w:firstLineChars="200"/>
        <w:rPr>
          <w:rFonts w:hint="eastAsia" w:ascii="仿宋_GB2312" w:hAnsi="仿宋_GB2312" w:eastAsia="仿宋_GB2312"/>
          <w:spacing w:val="-6"/>
          <w:kern w:val="2"/>
          <w:sz w:val="32"/>
          <w:lang w:val="en-US" w:eastAsia="zh-CN"/>
        </w:rPr>
      </w:pPr>
      <w:r>
        <w:rPr>
          <w:rFonts w:hint="eastAsia" w:ascii="仿宋_GB2312" w:hAnsi="仿宋_GB2312" w:eastAsia="仿宋_GB2312"/>
          <w:spacing w:val="-6"/>
          <w:kern w:val="2"/>
          <w:sz w:val="32"/>
          <w:lang w:val="en-US" w:eastAsia="zh-CN"/>
        </w:rPr>
        <w:t>7．马军同志在省工信厅干部作风大整顿活动动员部署会议上的讲话。</w:t>
      </w:r>
    </w:p>
    <w:p>
      <w:pPr>
        <w:ind w:firstLine="616" w:firstLineChars="200"/>
        <w:rPr>
          <w:rFonts w:hint="eastAsia" w:ascii="黑体" w:hAnsi="黑体" w:eastAsia="黑体"/>
          <w:spacing w:val="-6"/>
          <w:kern w:val="2"/>
          <w:sz w:val="32"/>
          <w:lang w:val="en-US" w:eastAsia="zh-CN"/>
        </w:rPr>
      </w:pPr>
      <w:r>
        <w:rPr>
          <w:rFonts w:hint="eastAsia" w:ascii="黑体" w:hAnsi="黑体" w:eastAsia="黑体"/>
          <w:spacing w:val="-6"/>
          <w:kern w:val="2"/>
          <w:sz w:val="32"/>
          <w:lang w:val="en-US" w:eastAsia="zh-CN"/>
        </w:rPr>
        <w:t>二、相关法律法规</w:t>
      </w:r>
    </w:p>
    <w:p>
      <w:pPr>
        <w:ind w:firstLine="616" w:firstLineChars="200"/>
        <w:rPr>
          <w:rFonts w:hint="eastAsia" w:ascii="仿宋_GB2312" w:hAnsi="仿宋_GB2312" w:eastAsia="仿宋_GB2312"/>
          <w:spacing w:val="-6"/>
          <w:kern w:val="2"/>
          <w:sz w:val="32"/>
          <w:lang w:val="en-US" w:eastAsia="zh-CN"/>
        </w:rPr>
      </w:pPr>
      <w:r>
        <w:rPr>
          <w:rFonts w:hint="eastAsia" w:ascii="仿宋_GB2312" w:hAnsi="仿宋_GB2312" w:eastAsia="仿宋_GB2312"/>
          <w:spacing w:val="-6"/>
          <w:kern w:val="2"/>
          <w:sz w:val="32"/>
          <w:lang w:val="en-US" w:eastAsia="zh-CN"/>
        </w:rPr>
        <w:t xml:space="preserve">1.《中国共产党章程》《中国共产党纪律处分条例》（新修订）等党内法规； </w:t>
      </w:r>
    </w:p>
    <w:p>
      <w:pPr>
        <w:ind w:firstLine="616" w:firstLineChars="200"/>
        <w:rPr>
          <w:rFonts w:hint="eastAsia" w:ascii="仿宋_GB2312" w:hAnsi="仿宋_GB2312" w:eastAsia="仿宋_GB2312"/>
          <w:spacing w:val="-6"/>
          <w:kern w:val="2"/>
          <w:sz w:val="32"/>
          <w:lang w:val="en-US" w:eastAsia="zh-CN"/>
        </w:rPr>
      </w:pPr>
      <w:r>
        <w:rPr>
          <w:rFonts w:hint="eastAsia" w:ascii="仿宋_GB2312" w:hAnsi="仿宋_GB2312" w:eastAsia="仿宋_GB2312"/>
          <w:spacing w:val="-6"/>
          <w:kern w:val="2"/>
          <w:sz w:val="32"/>
          <w:lang w:val="en-US" w:eastAsia="zh-CN"/>
        </w:rPr>
        <w:t>2. 《中华人民共和国宪法》《中华人民共和国监察法》《中华人民共和国公务员法》《行政机关公务员处分条例》《中华人民共和国安全生产法》《地方党政领导干部安全生产责任制规定》等法律法规。</w:t>
      </w:r>
    </w:p>
    <w:p>
      <w:pPr>
        <w:ind w:firstLine="616" w:firstLineChars="200"/>
        <w:rPr>
          <w:rFonts w:hint="eastAsia" w:ascii="仿宋_GB2312" w:hAnsi="仿宋_GB2312" w:eastAsia="仿宋_GB2312"/>
          <w:spacing w:val="-6"/>
          <w:kern w:val="2"/>
          <w:sz w:val="32"/>
          <w:lang w:val="en-US" w:eastAsia="zh-CN"/>
        </w:rPr>
      </w:pPr>
      <w:r>
        <w:rPr>
          <w:rFonts w:hint="eastAsia" w:ascii="黑体" w:hAnsi="黑体" w:eastAsia="黑体"/>
          <w:spacing w:val="-6"/>
          <w:kern w:val="2"/>
          <w:sz w:val="32"/>
          <w:lang w:val="en-US" w:eastAsia="zh-CN"/>
        </w:rPr>
        <w:t>三、作风建设相关规定</w:t>
      </w:r>
    </w:p>
    <w:p>
      <w:pPr>
        <w:ind w:firstLine="616" w:firstLineChars="200"/>
        <w:rPr>
          <w:rFonts w:hint="eastAsia" w:ascii="仿宋_GB2312" w:hAnsi="仿宋_GB2312" w:eastAsia="仿宋_GB2312"/>
          <w:spacing w:val="-6"/>
          <w:kern w:val="2"/>
          <w:sz w:val="32"/>
          <w:lang w:val="en-US" w:eastAsia="zh-CN"/>
        </w:rPr>
      </w:pPr>
      <w:r>
        <w:rPr>
          <w:rFonts w:hint="eastAsia" w:ascii="仿宋_GB2312" w:hAnsi="仿宋_GB2312" w:eastAsia="仿宋_GB2312"/>
          <w:spacing w:val="-6"/>
          <w:kern w:val="2"/>
          <w:sz w:val="32"/>
          <w:lang w:val="en-US" w:eastAsia="zh-CN"/>
        </w:rPr>
        <w:t>1. 中央八项规定及实施细则精神；</w:t>
      </w:r>
    </w:p>
    <w:p>
      <w:pPr>
        <w:ind w:firstLine="616" w:firstLineChars="200"/>
        <w:rPr>
          <w:rFonts w:hint="eastAsia" w:ascii="仿宋_GB2312" w:hAnsi="仿宋_GB2312" w:eastAsia="仿宋_GB2312"/>
          <w:spacing w:val="-6"/>
          <w:kern w:val="2"/>
          <w:sz w:val="32"/>
          <w:lang w:val="en-US" w:eastAsia="zh-CN"/>
        </w:rPr>
      </w:pPr>
      <w:r>
        <w:rPr>
          <w:rFonts w:hint="eastAsia" w:ascii="仿宋_GB2312" w:hAnsi="仿宋_GB2312" w:eastAsia="仿宋_GB2312"/>
          <w:spacing w:val="-6"/>
          <w:kern w:val="2"/>
          <w:sz w:val="32"/>
          <w:lang w:val="en-US" w:eastAsia="zh-CN"/>
        </w:rPr>
        <w:t>2. 中共吉林省委、吉林省人民政府关于贯彻落实中央八项规定实施细则的实施办法。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676F8"/>
    <w:rsid w:val="6D535020"/>
    <w:rsid w:val="7F16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Times New Roman" w:hAnsi="Times New Roman" w:eastAsia="仿宋_GB2312" w:cstheme="minorBidi"/>
      <w:spacing w:val="-6"/>
      <w:kern w:val="2"/>
      <w:sz w:val="3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d\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2018-09-18T02:11:00Z</dcterms:created>
  <dc:creator>lyd</dc:creator>
  <cp:lastModifiedBy>lyd</cp:lastModifiedBy>
  <dcterms:modified xsi:type="dcterms:W3CDTF">2018-09-18T02:12:48Z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